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BC4BB6" w14:textId="7F4534B9" w:rsidR="0023776F" w:rsidRPr="009F3D5F" w:rsidRDefault="0023776F" w:rsidP="0023776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eop"/>
          <w:rFonts w:ascii="Tahoma" w:hAnsi="Tahoma" w:cs="Tahoma"/>
          <w:color w:val="D13438"/>
          <w:sz w:val="22"/>
          <w:szCs w:val="22"/>
        </w:rPr>
        <w:t>  </w:t>
      </w:r>
    </w:p>
    <w:p w14:paraId="37C7344B" w14:textId="737B03F7" w:rsidR="006460D8" w:rsidRPr="009F3D5F" w:rsidRDefault="0023776F" w:rsidP="006460D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009F3D5F">
        <w:rPr>
          <w:rStyle w:val="normaltextrun"/>
          <w:rFonts w:ascii="Tahoma" w:hAnsi="Tahoma" w:cs="Tahoma"/>
          <w:b/>
          <w:bCs/>
          <w:lang w:val="el-GR"/>
        </w:rPr>
        <w:t xml:space="preserve"> </w:t>
      </w:r>
      <w:r w:rsidRPr="009F3D5F">
        <w:rPr>
          <w:rStyle w:val="contentcontrolboundarysink"/>
          <w:rFonts w:ascii="Tahoma" w:hAnsi="Tahoma" w:cs="Tahoma"/>
          <w:b/>
          <w:bCs/>
          <w:i/>
          <w:iCs/>
          <w:sz w:val="20"/>
          <w:szCs w:val="20"/>
          <w:shd w:val="clear" w:color="auto" w:fill="FFF2CC"/>
          <w:lang w:val="el-GR"/>
        </w:rPr>
        <w:t>​</w:t>
      </w:r>
      <w:sdt>
        <w:sdtPr>
          <w:rPr>
            <w:rFonts w:ascii="Tahoma" w:eastAsia="Calibri" w:hAnsi="Tahoma" w:cs="Tahoma"/>
            <w:b/>
            <w:bCs/>
            <w:iCs/>
            <w:sz w:val="22"/>
            <w:szCs w:val="22"/>
            <w:shd w:val="clear" w:color="auto" w:fill="FFF2CC" w:themeFill="accent4" w:themeFillTint="33"/>
            <w:lang w:val="el-GR"/>
          </w:rPr>
          <w:id w:val="1968470955"/>
          <w:placeholder>
            <w:docPart w:val="E6AE17AF138B4ECE967E17E0CB5162E7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273EDB" w:rsidRPr="00B6314F">
            <w:rPr>
              <w:rFonts w:ascii="Tahoma" w:eastAsia="Calibri" w:hAnsi="Tahoma" w:cs="Tahoma"/>
              <w:b/>
              <w:bCs/>
              <w:iCs/>
              <w:sz w:val="22"/>
              <w:szCs w:val="22"/>
              <w:shd w:val="clear" w:color="auto" w:fill="FFF2CC" w:themeFill="accent4" w:themeFillTint="33"/>
              <w:lang w:val="el-GR"/>
            </w:rPr>
            <w:t>Επιλέξτε ΚΥΤ/ΚΕΔ/ΕΔΠΦΑΑ</w:t>
          </w:r>
        </w:sdtContent>
      </w:sdt>
      <w:r w:rsidRPr="00B6314F">
        <w:rPr>
          <w:rStyle w:val="contentcontrolboundarysink"/>
          <w:rFonts w:ascii="Tahoma" w:hAnsi="Tahoma" w:cs="Tahoma"/>
          <w:b/>
          <w:bCs/>
          <w:iCs/>
          <w:sz w:val="20"/>
          <w:szCs w:val="20"/>
          <w:shd w:val="clear" w:color="auto" w:fill="FFF2CC"/>
          <w:lang w:val="el-GR"/>
        </w:rPr>
        <w:t>​</w:t>
      </w:r>
      <w:r w:rsidRPr="00B6314F">
        <w:rPr>
          <w:rStyle w:val="normaltextrun"/>
          <w:rFonts w:ascii="Tahoma" w:hAnsi="Tahoma" w:cs="Tahoma"/>
          <w:b/>
          <w:bCs/>
          <w:iCs/>
          <w:sz w:val="22"/>
          <w:szCs w:val="22"/>
          <w:lang w:val="el-GR"/>
        </w:rPr>
        <w:t>         </w:t>
      </w:r>
      <w:r w:rsidR="006460D8" w:rsidRPr="00B6314F">
        <w:rPr>
          <w:rStyle w:val="normaltextrun"/>
          <w:rFonts w:ascii="Tahoma" w:hAnsi="Tahoma" w:cs="Tahoma"/>
          <w:b/>
          <w:bCs/>
          <w:iCs/>
          <w:sz w:val="22"/>
          <w:szCs w:val="22"/>
          <w:lang w:val="el-GR"/>
        </w:rPr>
        <w:t xml:space="preserve">                                             </w:t>
      </w:r>
      <w:r w:rsidRPr="00B6314F">
        <w:rPr>
          <w:rStyle w:val="normaltextrun"/>
          <w:rFonts w:ascii="Tahoma" w:hAnsi="Tahoma" w:cs="Tahoma"/>
          <w:b/>
          <w:bCs/>
          <w:iCs/>
          <w:sz w:val="22"/>
          <w:szCs w:val="22"/>
          <w:lang w:val="el-GR"/>
        </w:rPr>
        <w:t>   </w:t>
      </w:r>
      <w:r w:rsidR="006460D8" w:rsidRPr="00B6314F">
        <w:rPr>
          <w:rStyle w:val="normaltextrun"/>
          <w:rFonts w:ascii="Tahoma" w:hAnsi="Tahoma" w:cs="Tahoma"/>
          <w:b/>
          <w:bCs/>
          <w:iCs/>
          <w:sz w:val="22"/>
          <w:szCs w:val="22"/>
          <w:lang w:val="el-GR"/>
        </w:rPr>
        <w:t xml:space="preserve">   </w:t>
      </w:r>
      <w:r w:rsidR="006460D8" w:rsidRPr="006460D8">
        <w:rPr>
          <w:rFonts w:ascii="Tahoma" w:hAnsi="Tahoma" w:cs="Tahoma"/>
          <w:b/>
          <w:bCs/>
          <w:sz w:val="22"/>
          <w:szCs w:val="22"/>
          <w:lang w:val="el-GR"/>
        </w:rPr>
        <w:t xml:space="preserve">Ημερομηνία: </w:t>
      </w:r>
      <w:proofErr w:type="spellStart"/>
      <w:r w:rsidR="006460D8" w:rsidRPr="006460D8">
        <w:rPr>
          <w:rFonts w:ascii="Tahoma" w:hAnsi="Tahoma" w:cs="Tahoma"/>
          <w:b/>
          <w:bCs/>
          <w:sz w:val="22"/>
          <w:szCs w:val="22"/>
          <w:lang w:val="el-GR"/>
        </w:rPr>
        <w:t>ημ</w:t>
      </w:r>
      <w:proofErr w:type="spellEnd"/>
      <w:r w:rsidR="006460D8" w:rsidRPr="006460D8">
        <w:rPr>
          <w:rFonts w:ascii="Tahoma" w:hAnsi="Tahoma" w:cs="Tahoma"/>
          <w:b/>
          <w:bCs/>
          <w:sz w:val="22"/>
          <w:szCs w:val="22"/>
          <w:lang w:val="el-GR"/>
        </w:rPr>
        <w:t>/μ/έτος</w:t>
      </w:r>
    </w:p>
    <w:p w14:paraId="23B2A9F6" w14:textId="702DFD68" w:rsidR="00E65DC4" w:rsidRDefault="0023776F" w:rsidP="0023776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</w:pPr>
      <w:r w:rsidRPr="009F3D5F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   </w:t>
      </w:r>
    </w:p>
    <w:p w14:paraId="5CD96E4B" w14:textId="77777777" w:rsidR="00E65DC4" w:rsidRDefault="00E65DC4" w:rsidP="0023776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</w:pPr>
    </w:p>
    <w:p w14:paraId="1D22F6AE" w14:textId="77777777" w:rsidR="00E65DC4" w:rsidRDefault="00E65DC4" w:rsidP="00E65D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</w:pPr>
      <w:r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                                                                                                             </w:t>
      </w:r>
    </w:p>
    <w:p w14:paraId="77B16FBD" w14:textId="364BBE0E" w:rsidR="0023776F" w:rsidRPr="009F3D5F" w:rsidRDefault="00E65DC4" w:rsidP="00E65D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                                                                                                                 </w:t>
      </w:r>
    </w:p>
    <w:p w14:paraId="52E0B3E4" w14:textId="63F344C8" w:rsidR="00052DA4" w:rsidRPr="00250AB2" w:rsidRDefault="00375691" w:rsidP="0CBEFE6D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41DD4A04">
        <w:rPr>
          <w:rFonts w:ascii="Tahoma" w:hAnsi="Tahoma" w:cs="Tahoma"/>
          <w:b/>
          <w:bCs/>
          <w:sz w:val="22"/>
          <w:szCs w:val="22"/>
        </w:rPr>
        <w:t>ΒΕΒΑΙΩΣΗ</w:t>
      </w:r>
      <w:r w:rsidR="4A4CC893" w:rsidRPr="41DD4A04">
        <w:rPr>
          <w:rFonts w:ascii="Tahoma" w:hAnsi="Tahoma" w:cs="Tahoma"/>
          <w:b/>
          <w:bCs/>
          <w:sz w:val="22"/>
          <w:szCs w:val="22"/>
        </w:rPr>
        <w:t xml:space="preserve"> ΑΚΡΩΤΗΡΙΑΣΜΟΥ ΓΕΝΝΗΤΙΚΩΝ ΟΡΓΑΝΩΝ</w:t>
      </w:r>
    </w:p>
    <w:p w14:paraId="0C9B954F" w14:textId="77777777" w:rsidR="00B91E95" w:rsidRDefault="00B91E95" w:rsidP="00B91E95">
      <w:pPr>
        <w:jc w:val="both"/>
        <w:rPr>
          <w:rFonts w:ascii="Tahoma" w:hAnsi="Tahoma" w:cs="Tahoma"/>
          <w:b/>
          <w:sz w:val="22"/>
          <w:szCs w:val="22"/>
        </w:rPr>
      </w:pPr>
    </w:p>
    <w:p w14:paraId="6920E007" w14:textId="77777777" w:rsidR="00B91E95" w:rsidRPr="00B91E95" w:rsidRDefault="00B91E95" w:rsidP="00B91E95">
      <w:pPr>
        <w:jc w:val="both"/>
        <w:rPr>
          <w:rFonts w:ascii="Tahoma" w:hAnsi="Tahoma" w:cs="Tahoma"/>
          <w:b/>
          <w:sz w:val="22"/>
          <w:szCs w:val="22"/>
        </w:rPr>
      </w:pPr>
    </w:p>
    <w:p w14:paraId="32CFB34C" w14:textId="33A84736" w:rsidR="00ED316E" w:rsidRDefault="00B91E95" w:rsidP="0CBEFE6D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5A45701F">
        <w:rPr>
          <w:rFonts w:ascii="Tahoma" w:hAnsi="Tahoma" w:cs="Tahoma"/>
          <w:b/>
          <w:bCs/>
          <w:sz w:val="22"/>
          <w:szCs w:val="22"/>
        </w:rPr>
        <w:t>Η (</w:t>
      </w:r>
      <w:proofErr w:type="spellStart"/>
      <w:r w:rsidR="00EC3D97">
        <w:rPr>
          <w:rFonts w:ascii="Tahoma" w:hAnsi="Tahoma" w:cs="Tahoma"/>
          <w:b/>
          <w:bCs/>
          <w:sz w:val="22"/>
          <w:szCs w:val="22"/>
        </w:rPr>
        <w:t>επ</w:t>
      </w:r>
      <w:proofErr w:type="spellEnd"/>
      <w:r w:rsidR="00EC3D97">
        <w:rPr>
          <w:rFonts w:ascii="Tahoma" w:hAnsi="Tahoma" w:cs="Tahoma"/>
          <w:b/>
          <w:bCs/>
          <w:sz w:val="22"/>
          <w:szCs w:val="22"/>
        </w:rPr>
        <w:t>.</w:t>
      </w:r>
      <w:r w:rsidRPr="5A45701F">
        <w:rPr>
          <w:rFonts w:ascii="Tahoma" w:hAnsi="Tahoma" w:cs="Tahoma"/>
          <w:b/>
          <w:bCs/>
          <w:sz w:val="22"/>
          <w:szCs w:val="22"/>
        </w:rPr>
        <w:t>)</w:t>
      </w:r>
      <w:r w:rsidR="70B5EABF" w:rsidRPr="5A45701F">
        <w:rPr>
          <w:rFonts w:ascii="Tahoma" w:hAnsi="Tahoma" w:cs="Tahoma"/>
          <w:b/>
          <w:bCs/>
          <w:sz w:val="22"/>
          <w:szCs w:val="22"/>
        </w:rPr>
        <w:t xml:space="preserve">     </w:t>
      </w:r>
      <w:r w:rsidR="6CFB407B" w:rsidRPr="5A45701F">
        <w:rPr>
          <w:rFonts w:ascii="Tahoma" w:hAnsi="Tahoma" w:cs="Tahoma"/>
          <w:b/>
          <w:bCs/>
          <w:sz w:val="22"/>
          <w:szCs w:val="22"/>
        </w:rPr>
        <w:t xml:space="preserve">   </w:t>
      </w:r>
      <w:r w:rsidR="70B5EABF" w:rsidRPr="5A45701F">
        <w:rPr>
          <w:rFonts w:ascii="Tahoma" w:hAnsi="Tahoma" w:cs="Tahoma"/>
          <w:b/>
          <w:bCs/>
          <w:sz w:val="22"/>
          <w:szCs w:val="22"/>
        </w:rPr>
        <w:t xml:space="preserve"> </w:t>
      </w:r>
      <w:r w:rsidR="003E526B" w:rsidRPr="5A45701F">
        <w:rPr>
          <w:rFonts w:ascii="Tahoma" w:hAnsi="Tahoma" w:cs="Tahoma"/>
          <w:b/>
          <w:bCs/>
          <w:sz w:val="22"/>
          <w:szCs w:val="22"/>
        </w:rPr>
        <w:t xml:space="preserve"> </w:t>
      </w:r>
      <w:r w:rsidR="0FD4001A" w:rsidRPr="5A45701F">
        <w:rPr>
          <w:rFonts w:ascii="Tahoma" w:hAnsi="Tahoma" w:cs="Tahoma"/>
          <w:b/>
          <w:bCs/>
          <w:sz w:val="22"/>
          <w:szCs w:val="22"/>
        </w:rPr>
        <w:t xml:space="preserve"> </w:t>
      </w:r>
      <w:r w:rsidRPr="5A45701F">
        <w:rPr>
          <w:rFonts w:ascii="Tahoma" w:hAnsi="Tahoma" w:cs="Tahoma"/>
          <w:b/>
          <w:bCs/>
          <w:sz w:val="22"/>
          <w:szCs w:val="22"/>
        </w:rPr>
        <w:t>(</w:t>
      </w:r>
      <w:r w:rsidR="00EC3D97">
        <w:rPr>
          <w:rFonts w:ascii="Tahoma" w:hAnsi="Tahoma" w:cs="Tahoma"/>
          <w:b/>
          <w:bCs/>
          <w:sz w:val="22"/>
          <w:szCs w:val="22"/>
        </w:rPr>
        <w:t>ον.</w:t>
      </w:r>
      <w:r w:rsidRPr="5A45701F">
        <w:rPr>
          <w:rFonts w:ascii="Tahoma" w:hAnsi="Tahoma" w:cs="Tahoma"/>
          <w:b/>
          <w:bCs/>
          <w:sz w:val="22"/>
          <w:szCs w:val="22"/>
        </w:rPr>
        <w:t>)</w:t>
      </w:r>
      <w:r>
        <w:tab/>
      </w:r>
      <w:r w:rsidR="2070427A" w:rsidRPr="5A45701F">
        <w:rPr>
          <w:rFonts w:ascii="Tahoma" w:hAnsi="Tahoma" w:cs="Tahoma"/>
          <w:b/>
          <w:bCs/>
          <w:sz w:val="22"/>
          <w:szCs w:val="22"/>
        </w:rPr>
        <w:t xml:space="preserve">     </w:t>
      </w:r>
      <w:r w:rsidR="007607F7" w:rsidRPr="5A45701F">
        <w:rPr>
          <w:rFonts w:ascii="Tahoma" w:hAnsi="Tahoma" w:cs="Tahoma"/>
          <w:b/>
          <w:bCs/>
          <w:sz w:val="22"/>
          <w:szCs w:val="22"/>
        </w:rPr>
        <w:t xml:space="preserve">    </w:t>
      </w:r>
      <w:r w:rsidRPr="5A45701F">
        <w:rPr>
          <w:rFonts w:ascii="Tahoma" w:hAnsi="Tahoma" w:cs="Tahoma"/>
          <w:b/>
          <w:bCs/>
          <w:sz w:val="22"/>
          <w:szCs w:val="22"/>
        </w:rPr>
        <w:t>του</w:t>
      </w:r>
      <w:r w:rsidR="01D4A37E" w:rsidRPr="5A45701F">
        <w:rPr>
          <w:rFonts w:ascii="Tahoma" w:hAnsi="Tahoma" w:cs="Tahoma"/>
          <w:b/>
          <w:bCs/>
          <w:sz w:val="22"/>
          <w:szCs w:val="22"/>
        </w:rPr>
        <w:t xml:space="preserve"> </w:t>
      </w:r>
      <w:r w:rsidRPr="5A45701F">
        <w:rPr>
          <w:rFonts w:ascii="Tahoma" w:hAnsi="Tahoma" w:cs="Tahoma"/>
          <w:b/>
          <w:bCs/>
          <w:sz w:val="22"/>
          <w:szCs w:val="22"/>
        </w:rPr>
        <w:t>με αριθμό ΔΙΚΑ</w:t>
      </w:r>
      <w:r w:rsidR="00CD70AD" w:rsidRPr="5A45701F">
        <w:rPr>
          <w:rFonts w:ascii="Tahoma" w:hAnsi="Tahoma" w:cs="Tahoma"/>
          <w:b/>
          <w:bCs/>
          <w:sz w:val="22"/>
          <w:szCs w:val="22"/>
        </w:rPr>
        <w:t>:</w:t>
      </w:r>
      <w:r w:rsidR="00EC3D97">
        <w:rPr>
          <w:rFonts w:ascii="Tahoma" w:hAnsi="Tahoma" w:cs="Tahoma"/>
          <w:b/>
          <w:bCs/>
          <w:sz w:val="22"/>
          <w:szCs w:val="22"/>
        </w:rPr>
        <w:t xml:space="preserve"> ________________</w:t>
      </w:r>
      <w:r w:rsidR="00CD70AD" w:rsidRPr="5A45701F">
        <w:rPr>
          <w:rFonts w:ascii="Tahoma" w:hAnsi="Tahoma" w:cs="Tahoma"/>
          <w:b/>
          <w:bCs/>
          <w:sz w:val="22"/>
          <w:szCs w:val="22"/>
        </w:rPr>
        <w:t xml:space="preserve"> </w:t>
      </w:r>
      <w:r w:rsidRPr="5A45701F">
        <w:rPr>
          <w:rFonts w:ascii="Tahoma" w:hAnsi="Tahoma" w:cs="Tahoma"/>
          <w:b/>
          <w:bCs/>
          <w:sz w:val="22"/>
          <w:szCs w:val="22"/>
        </w:rPr>
        <w:t>προσήλθε στο ιατρικό κλιμάκιο</w:t>
      </w:r>
      <w:r w:rsidR="00273EDB" w:rsidRPr="5A45701F">
        <w:rPr>
          <w:rFonts w:ascii="Tahoma" w:hAnsi="Tahoma" w:cs="Tahoma"/>
          <w:b/>
          <w:bCs/>
          <w:sz w:val="22"/>
          <w:szCs w:val="22"/>
        </w:rPr>
        <w:t>,</w:t>
      </w:r>
      <w:r w:rsidRPr="5A45701F">
        <w:rPr>
          <w:rFonts w:ascii="Tahoma" w:hAnsi="Tahoma" w:cs="Tahoma"/>
          <w:b/>
          <w:bCs/>
          <w:sz w:val="22"/>
          <w:szCs w:val="22"/>
        </w:rPr>
        <w:t xml:space="preserve"> όπου διενεργήθηκε κλινική εξέταση</w:t>
      </w:r>
      <w:r w:rsidR="00ED316E" w:rsidRPr="5A45701F">
        <w:rPr>
          <w:rFonts w:ascii="Tahoma" w:hAnsi="Tahoma" w:cs="Tahoma"/>
          <w:b/>
          <w:bCs/>
          <w:sz w:val="22"/>
          <w:szCs w:val="22"/>
        </w:rPr>
        <w:t xml:space="preserve"> γεννητικών οργάνων και βεβαιώνεται </w:t>
      </w:r>
      <w:proofErr w:type="spellStart"/>
      <w:r w:rsidR="00ED316E" w:rsidRPr="5A45701F">
        <w:rPr>
          <w:rFonts w:ascii="Tahoma" w:hAnsi="Tahoma" w:cs="Tahoma"/>
          <w:b/>
          <w:bCs/>
          <w:sz w:val="22"/>
          <w:szCs w:val="22"/>
        </w:rPr>
        <w:t>κλειτοριδεκτομή</w:t>
      </w:r>
      <w:proofErr w:type="spellEnd"/>
      <w:r w:rsidR="0F8ADD82" w:rsidRPr="5A45701F">
        <w:rPr>
          <w:rFonts w:ascii="Tahoma" w:hAnsi="Tahoma" w:cs="Tahoma"/>
          <w:b/>
          <w:bCs/>
          <w:sz w:val="22"/>
          <w:szCs w:val="22"/>
        </w:rPr>
        <w:t xml:space="preserve"> τ</w:t>
      </w:r>
      <w:r w:rsidRPr="5A45701F">
        <w:rPr>
          <w:rFonts w:ascii="Tahoma" w:hAnsi="Tahoma" w:cs="Tahoma"/>
          <w:b/>
          <w:bCs/>
          <w:sz w:val="22"/>
          <w:szCs w:val="22"/>
        </w:rPr>
        <w:t>ύπο</w:t>
      </w:r>
      <w:r w:rsidR="00ED316E" w:rsidRPr="5A45701F">
        <w:rPr>
          <w:rFonts w:ascii="Tahoma" w:hAnsi="Tahoma" w:cs="Tahoma"/>
          <w:b/>
          <w:bCs/>
          <w:sz w:val="22"/>
          <w:szCs w:val="22"/>
        </w:rPr>
        <w:t>υ</w:t>
      </w:r>
      <w:r w:rsidR="1DD7C00A" w:rsidRPr="5A45701F">
        <w:rPr>
          <w:rFonts w:ascii="Tahoma" w:hAnsi="Tahoma" w:cs="Tahoma"/>
          <w:b/>
          <w:bCs/>
          <w:sz w:val="22"/>
          <w:szCs w:val="22"/>
        </w:rPr>
        <w:t xml:space="preserve">: </w:t>
      </w:r>
      <w:r w:rsidR="0853E2F5" w:rsidRPr="5A45701F">
        <w:rPr>
          <w:rFonts w:ascii="Tahoma" w:hAnsi="Tahoma" w:cs="Tahoma"/>
          <w:b/>
          <w:bCs/>
          <w:sz w:val="22"/>
          <w:szCs w:val="22"/>
        </w:rPr>
        <w:t xml:space="preserve"> </w:t>
      </w:r>
    </w:p>
    <w:p w14:paraId="52CD9D20" w14:textId="77777777" w:rsidR="00ED316E" w:rsidRDefault="00ED316E" w:rsidP="00B91E95">
      <w:pPr>
        <w:jc w:val="both"/>
        <w:rPr>
          <w:rFonts w:ascii="Tahoma" w:hAnsi="Tahoma" w:cs="Tahoma"/>
          <w:b/>
          <w:sz w:val="22"/>
          <w:szCs w:val="22"/>
        </w:rPr>
      </w:pPr>
    </w:p>
    <w:p w14:paraId="023C5E75" w14:textId="3A2A117F" w:rsidR="00ED316E" w:rsidRDefault="64E5FCEA" w:rsidP="0CBEFE6D">
      <w:pPr>
        <w:rPr>
          <w:rFonts w:ascii="Tahoma" w:hAnsi="Tahoma" w:cs="Tahoma"/>
          <w:b/>
          <w:bCs/>
          <w:sz w:val="22"/>
          <w:szCs w:val="22"/>
        </w:rPr>
      </w:pPr>
      <w:r w:rsidRPr="35C1518F">
        <w:rPr>
          <w:rFonts w:ascii="Tahoma" w:hAnsi="Tahoma" w:cs="Tahoma"/>
          <w:b/>
          <w:bCs/>
          <w:sz w:val="22"/>
          <w:szCs w:val="22"/>
        </w:rPr>
        <w:t>Παρατηρήσεις</w:t>
      </w:r>
      <w:r w:rsidR="165DC64E" w:rsidRPr="35C1518F">
        <w:rPr>
          <w:rFonts w:ascii="Tahoma" w:hAnsi="Tahoma" w:cs="Tahoma"/>
          <w:b/>
          <w:bCs/>
          <w:sz w:val="22"/>
          <w:szCs w:val="22"/>
        </w:rPr>
        <w:t>:</w:t>
      </w:r>
    </w:p>
    <w:p w14:paraId="7547FC14" w14:textId="77777777" w:rsidR="00ED316E" w:rsidRDefault="00ED316E" w:rsidP="00B91E95">
      <w:pPr>
        <w:jc w:val="both"/>
        <w:rPr>
          <w:rFonts w:ascii="Tahoma" w:hAnsi="Tahoma" w:cs="Tahoma"/>
          <w:b/>
          <w:sz w:val="22"/>
          <w:szCs w:val="22"/>
        </w:rPr>
      </w:pPr>
    </w:p>
    <w:p w14:paraId="0A0F3DBF" w14:textId="77777777" w:rsidR="00ED316E" w:rsidRDefault="00ED316E" w:rsidP="00B91E95">
      <w:pPr>
        <w:jc w:val="both"/>
        <w:rPr>
          <w:rFonts w:ascii="Tahoma" w:hAnsi="Tahoma" w:cs="Tahoma"/>
          <w:b/>
          <w:sz w:val="22"/>
          <w:szCs w:val="22"/>
        </w:rPr>
      </w:pPr>
    </w:p>
    <w:p w14:paraId="51EA1B6A" w14:textId="77777777" w:rsidR="00473F87" w:rsidRDefault="00473F87" w:rsidP="00B91E95">
      <w:pPr>
        <w:jc w:val="both"/>
        <w:rPr>
          <w:rFonts w:ascii="Tahoma" w:hAnsi="Tahoma" w:cs="Tahoma"/>
          <w:b/>
          <w:sz w:val="22"/>
          <w:szCs w:val="22"/>
        </w:rPr>
      </w:pPr>
    </w:p>
    <w:p w14:paraId="066CAD46" w14:textId="77777777" w:rsidR="00473F87" w:rsidRDefault="00473F87" w:rsidP="00B91E95">
      <w:pPr>
        <w:jc w:val="both"/>
        <w:rPr>
          <w:rFonts w:ascii="Tahoma" w:hAnsi="Tahoma" w:cs="Tahoma"/>
          <w:b/>
          <w:sz w:val="22"/>
          <w:szCs w:val="22"/>
        </w:rPr>
      </w:pPr>
    </w:p>
    <w:p w14:paraId="3B8CD4B1" w14:textId="77777777" w:rsidR="00473F87" w:rsidRDefault="00473F87" w:rsidP="00B91E95">
      <w:pPr>
        <w:jc w:val="both"/>
        <w:rPr>
          <w:rFonts w:ascii="Tahoma" w:hAnsi="Tahoma" w:cs="Tahoma"/>
          <w:b/>
          <w:sz w:val="22"/>
          <w:szCs w:val="22"/>
        </w:rPr>
      </w:pPr>
    </w:p>
    <w:p w14:paraId="331054C8" w14:textId="77777777" w:rsidR="00473F87" w:rsidRDefault="00473F87" w:rsidP="00B91E95">
      <w:pPr>
        <w:jc w:val="both"/>
        <w:rPr>
          <w:rFonts w:ascii="Tahoma" w:hAnsi="Tahoma" w:cs="Tahoma"/>
          <w:b/>
          <w:sz w:val="22"/>
          <w:szCs w:val="22"/>
        </w:rPr>
      </w:pPr>
    </w:p>
    <w:p w14:paraId="458A7161" w14:textId="77777777" w:rsidR="00ED316E" w:rsidRDefault="00ED316E" w:rsidP="00B91E95">
      <w:pPr>
        <w:jc w:val="both"/>
        <w:rPr>
          <w:rFonts w:ascii="Tahoma" w:hAnsi="Tahoma" w:cs="Tahoma"/>
          <w:b/>
          <w:sz w:val="22"/>
          <w:szCs w:val="22"/>
        </w:rPr>
      </w:pPr>
    </w:p>
    <w:p w14:paraId="072B2AF7" w14:textId="1AFC268B" w:rsidR="00FF4EE4" w:rsidRPr="00FF4EE4" w:rsidRDefault="00FF4EE4" w:rsidP="00FF4EE4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Ο/Η Γ</w:t>
      </w:r>
      <w:r w:rsidRPr="00A51166">
        <w:rPr>
          <w:rFonts w:ascii="Tahoma" w:hAnsi="Tahoma" w:cs="Tahoma"/>
          <w:b/>
          <w:sz w:val="22"/>
          <w:szCs w:val="22"/>
        </w:rPr>
        <w:t>υναικολ</w:t>
      </w:r>
      <w:r>
        <w:rPr>
          <w:rFonts w:ascii="Tahoma" w:hAnsi="Tahoma" w:cs="Tahoma"/>
          <w:b/>
          <w:sz w:val="22"/>
          <w:szCs w:val="22"/>
        </w:rPr>
        <w:t>ό</w:t>
      </w:r>
      <w:r w:rsidRPr="00A51166">
        <w:rPr>
          <w:rFonts w:ascii="Tahoma" w:hAnsi="Tahoma" w:cs="Tahoma"/>
          <w:b/>
          <w:sz w:val="22"/>
          <w:szCs w:val="22"/>
        </w:rPr>
        <w:t>γο</w:t>
      </w:r>
      <w:r>
        <w:rPr>
          <w:rFonts w:ascii="Tahoma" w:hAnsi="Tahoma" w:cs="Tahoma"/>
          <w:b/>
          <w:sz w:val="22"/>
          <w:szCs w:val="22"/>
        </w:rPr>
        <w:t>ς ή Μαία/</w:t>
      </w:r>
      <w:proofErr w:type="spellStart"/>
      <w:r>
        <w:rPr>
          <w:rFonts w:ascii="Tahoma" w:hAnsi="Tahoma" w:cs="Tahoma"/>
          <w:b/>
          <w:sz w:val="22"/>
          <w:szCs w:val="22"/>
        </w:rPr>
        <w:t>Μαιευτής</w:t>
      </w:r>
      <w:proofErr w:type="spellEnd"/>
    </w:p>
    <w:p w14:paraId="1E1BE713" w14:textId="77777777" w:rsidR="00FF4EE4" w:rsidRPr="00257E95" w:rsidRDefault="00FF4EE4" w:rsidP="00FF4EE4">
      <w:pPr>
        <w:jc w:val="center"/>
        <w:rPr>
          <w:rFonts w:ascii="Tahoma" w:hAnsi="Tahoma" w:cs="Tahoma"/>
          <w:b/>
          <w:sz w:val="22"/>
          <w:szCs w:val="22"/>
        </w:rPr>
      </w:pPr>
    </w:p>
    <w:p w14:paraId="2F7C9739" w14:textId="2E6FC1DF" w:rsidR="00FF4EE4" w:rsidRPr="00257E95" w:rsidRDefault="00B6314F" w:rsidP="00FF4EE4">
      <w:pPr>
        <w:jc w:val="center"/>
        <w:rPr>
          <w:rFonts w:ascii="Tahoma" w:hAnsi="Tahoma" w:cs="Tahoma"/>
          <w:sz w:val="48"/>
          <w:szCs w:val="48"/>
        </w:rPr>
      </w:pPr>
      <w:r>
        <w:rPr>
          <w:rFonts w:ascii="Tahoma" w:hAnsi="Tahoma" w:cs="Tahoma"/>
          <w:sz w:val="48"/>
          <w:szCs w:val="48"/>
        </w:rPr>
        <w:t>_________</w:t>
      </w:r>
    </w:p>
    <w:p w14:paraId="765EDA19" w14:textId="756E45ED" w:rsidR="00ED316E" w:rsidRPr="00FF4EE4" w:rsidRDefault="30162ADB" w:rsidP="65DE2210">
      <w:pPr>
        <w:rPr>
          <w:rFonts w:ascii="Tahoma" w:hAnsi="Tahoma" w:cs="Tahoma"/>
          <w:b/>
          <w:bCs/>
          <w:sz w:val="22"/>
          <w:szCs w:val="22"/>
        </w:rPr>
      </w:pPr>
      <w:r w:rsidRPr="65DE2210">
        <w:rPr>
          <w:rFonts w:ascii="Tahoma" w:hAnsi="Tahoma" w:cs="Tahoma"/>
          <w:b/>
          <w:bCs/>
          <w:sz w:val="22"/>
          <w:szCs w:val="22"/>
        </w:rPr>
        <w:t xml:space="preserve">                                                         Ε</w:t>
      </w:r>
      <w:r w:rsidR="00FF4EE4" w:rsidRPr="65DE2210">
        <w:rPr>
          <w:rFonts w:ascii="Tahoma" w:hAnsi="Tahoma" w:cs="Tahoma"/>
          <w:b/>
          <w:bCs/>
          <w:sz w:val="22"/>
          <w:szCs w:val="22"/>
        </w:rPr>
        <w:t>ΠΩΝΥΜΟ Όνομα</w:t>
      </w:r>
    </w:p>
    <w:p w14:paraId="0B7435F7" w14:textId="77777777" w:rsidR="00ED316E" w:rsidRDefault="00ED316E" w:rsidP="00B91E95">
      <w:pPr>
        <w:jc w:val="both"/>
        <w:rPr>
          <w:rFonts w:ascii="Tahoma" w:hAnsi="Tahoma" w:cs="Tahoma"/>
          <w:b/>
          <w:sz w:val="22"/>
          <w:szCs w:val="22"/>
        </w:rPr>
      </w:pPr>
    </w:p>
    <w:p w14:paraId="3103428F" w14:textId="77777777" w:rsidR="00ED316E" w:rsidRDefault="00ED316E" w:rsidP="00B91E95">
      <w:pPr>
        <w:jc w:val="both"/>
        <w:rPr>
          <w:rFonts w:ascii="Tahoma" w:hAnsi="Tahoma" w:cs="Tahoma"/>
          <w:b/>
          <w:sz w:val="22"/>
          <w:szCs w:val="22"/>
        </w:rPr>
      </w:pPr>
    </w:p>
    <w:p w14:paraId="5A9F07FB" w14:textId="77777777" w:rsidR="00FF4EE4" w:rsidRDefault="00FF4EE4" w:rsidP="00B91E95">
      <w:pPr>
        <w:jc w:val="both"/>
        <w:rPr>
          <w:rFonts w:ascii="Tahoma" w:hAnsi="Tahoma" w:cs="Tahoma"/>
          <w:b/>
          <w:sz w:val="22"/>
          <w:szCs w:val="22"/>
        </w:rPr>
      </w:pPr>
    </w:p>
    <w:p w14:paraId="0FD20043" w14:textId="3627C871" w:rsidR="00ED316E" w:rsidRPr="00ED316E" w:rsidRDefault="00ED316E" w:rsidP="0CBEFE6D">
      <w:pPr>
        <w:jc w:val="both"/>
        <w:rPr>
          <w:rFonts w:ascii="Tahoma" w:hAnsi="Tahoma" w:cs="Tahoma"/>
          <w:b/>
          <w:bCs/>
          <w:sz w:val="22"/>
          <w:szCs w:val="22"/>
        </w:rPr>
      </w:pPr>
      <w:r w:rsidRPr="0CBEFE6D">
        <w:rPr>
          <w:rFonts w:ascii="Tahoma" w:hAnsi="Tahoma" w:cs="Tahoma"/>
          <w:b/>
          <w:bCs/>
          <w:sz w:val="22"/>
          <w:szCs w:val="22"/>
        </w:rPr>
        <w:t>-----------------------------------------------------------------------------------------------------</w:t>
      </w:r>
    </w:p>
    <w:p w14:paraId="790C5D35" w14:textId="63852935" w:rsidR="00B91E95" w:rsidRPr="00ED316E" w:rsidRDefault="00ED316E" w:rsidP="00B91E95">
      <w:pPr>
        <w:jc w:val="both"/>
        <w:rPr>
          <w:rFonts w:ascii="Tahoma" w:hAnsi="Tahoma" w:cs="Tahoma"/>
          <w:b/>
          <w:sz w:val="16"/>
          <w:szCs w:val="16"/>
        </w:rPr>
      </w:pPr>
      <w:r w:rsidRPr="00ED316E">
        <w:rPr>
          <w:rFonts w:ascii="Tahoma" w:hAnsi="Tahoma" w:cs="Tahoma"/>
          <w:b/>
          <w:sz w:val="16"/>
          <w:szCs w:val="16"/>
        </w:rPr>
        <w:t xml:space="preserve">Τύπος </w:t>
      </w:r>
      <w:r w:rsidR="00B91E95" w:rsidRPr="00ED316E">
        <w:rPr>
          <w:rFonts w:ascii="Tahoma" w:hAnsi="Tahoma" w:cs="Tahoma"/>
          <w:b/>
          <w:sz w:val="16"/>
          <w:szCs w:val="16"/>
        </w:rPr>
        <w:t>1: Μερική ή ολική αφαίρεση της κλειτορίδας και/ή του προπήγματος (</w:t>
      </w:r>
      <w:proofErr w:type="spellStart"/>
      <w:r w:rsidR="00B91E95" w:rsidRPr="00ED316E">
        <w:rPr>
          <w:rFonts w:ascii="Tahoma" w:hAnsi="Tahoma" w:cs="Tahoma"/>
          <w:b/>
          <w:sz w:val="16"/>
          <w:szCs w:val="16"/>
        </w:rPr>
        <w:t>κλειτοριδεκτομή</w:t>
      </w:r>
      <w:proofErr w:type="spellEnd"/>
      <w:r w:rsidR="00B91E95" w:rsidRPr="00ED316E">
        <w:rPr>
          <w:rFonts w:ascii="Tahoma" w:hAnsi="Tahoma" w:cs="Tahoma"/>
          <w:b/>
          <w:sz w:val="16"/>
          <w:szCs w:val="16"/>
        </w:rPr>
        <w:t>)</w:t>
      </w:r>
    </w:p>
    <w:p w14:paraId="21AF56F2" w14:textId="77777777" w:rsidR="00ED316E" w:rsidRPr="00ED316E" w:rsidRDefault="00ED316E" w:rsidP="00B91E95">
      <w:pPr>
        <w:jc w:val="both"/>
        <w:rPr>
          <w:rFonts w:ascii="Tahoma" w:hAnsi="Tahoma" w:cs="Tahoma"/>
          <w:b/>
          <w:sz w:val="16"/>
          <w:szCs w:val="16"/>
        </w:rPr>
      </w:pPr>
    </w:p>
    <w:p w14:paraId="18CA4FB0" w14:textId="4EB885D4" w:rsidR="00B91E95" w:rsidRPr="00ED316E" w:rsidRDefault="00B91E95" w:rsidP="00B91E95">
      <w:pPr>
        <w:jc w:val="both"/>
        <w:rPr>
          <w:rFonts w:ascii="Tahoma" w:hAnsi="Tahoma" w:cs="Tahoma"/>
          <w:b/>
          <w:sz w:val="16"/>
          <w:szCs w:val="16"/>
        </w:rPr>
      </w:pPr>
      <w:r w:rsidRPr="00ED316E">
        <w:rPr>
          <w:rFonts w:ascii="Tahoma" w:hAnsi="Tahoma" w:cs="Tahoma"/>
          <w:b/>
          <w:sz w:val="16"/>
          <w:szCs w:val="16"/>
        </w:rPr>
        <w:t xml:space="preserve">Τύπος 2: Μερική ή ολική αφαίρεση της κλειτορίδας και των μικρών </w:t>
      </w:r>
      <w:proofErr w:type="spellStart"/>
      <w:r w:rsidRPr="00ED316E">
        <w:rPr>
          <w:rFonts w:ascii="Tahoma" w:hAnsi="Tahoma" w:cs="Tahoma"/>
          <w:b/>
          <w:sz w:val="16"/>
          <w:szCs w:val="16"/>
        </w:rPr>
        <w:t>χειλέων</w:t>
      </w:r>
      <w:proofErr w:type="spellEnd"/>
      <w:r w:rsidRPr="00ED316E">
        <w:rPr>
          <w:rFonts w:ascii="Tahoma" w:hAnsi="Tahoma" w:cs="Tahoma"/>
          <w:b/>
          <w:sz w:val="16"/>
          <w:szCs w:val="16"/>
        </w:rPr>
        <w:t xml:space="preserve">, με ή χωρίς </w:t>
      </w:r>
      <w:proofErr w:type="spellStart"/>
      <w:r w:rsidRPr="00ED316E">
        <w:rPr>
          <w:rFonts w:ascii="Tahoma" w:hAnsi="Tahoma" w:cs="Tahoma"/>
          <w:b/>
          <w:sz w:val="16"/>
          <w:szCs w:val="16"/>
        </w:rPr>
        <w:t>εκτομή</w:t>
      </w:r>
      <w:proofErr w:type="spellEnd"/>
      <w:r w:rsidRPr="00ED316E">
        <w:rPr>
          <w:rFonts w:ascii="Tahoma" w:hAnsi="Tahoma" w:cs="Tahoma"/>
          <w:b/>
          <w:sz w:val="16"/>
          <w:szCs w:val="16"/>
        </w:rPr>
        <w:t xml:space="preserve"> των μεγάλων </w:t>
      </w:r>
      <w:proofErr w:type="spellStart"/>
      <w:r w:rsidRPr="00ED316E">
        <w:rPr>
          <w:rFonts w:ascii="Tahoma" w:hAnsi="Tahoma" w:cs="Tahoma"/>
          <w:b/>
          <w:sz w:val="16"/>
          <w:szCs w:val="16"/>
        </w:rPr>
        <w:t>χειλέων</w:t>
      </w:r>
      <w:proofErr w:type="spellEnd"/>
      <w:r w:rsidRPr="00ED316E">
        <w:rPr>
          <w:rFonts w:ascii="Tahoma" w:hAnsi="Tahoma" w:cs="Tahoma"/>
          <w:b/>
          <w:sz w:val="16"/>
          <w:szCs w:val="16"/>
        </w:rPr>
        <w:t xml:space="preserve"> (</w:t>
      </w:r>
      <w:proofErr w:type="spellStart"/>
      <w:r w:rsidRPr="00ED316E">
        <w:rPr>
          <w:rFonts w:ascii="Tahoma" w:hAnsi="Tahoma" w:cs="Tahoma"/>
          <w:b/>
          <w:sz w:val="16"/>
          <w:szCs w:val="16"/>
        </w:rPr>
        <w:t>εκτομή</w:t>
      </w:r>
      <w:proofErr w:type="spellEnd"/>
      <w:r w:rsidRPr="00ED316E">
        <w:rPr>
          <w:rFonts w:ascii="Tahoma" w:hAnsi="Tahoma" w:cs="Tahoma"/>
          <w:b/>
          <w:sz w:val="16"/>
          <w:szCs w:val="16"/>
        </w:rPr>
        <w:t>)</w:t>
      </w:r>
    </w:p>
    <w:p w14:paraId="5D69FBEB" w14:textId="77777777" w:rsidR="00ED316E" w:rsidRPr="00ED316E" w:rsidRDefault="00ED316E" w:rsidP="00B91E95">
      <w:pPr>
        <w:jc w:val="both"/>
        <w:rPr>
          <w:rFonts w:ascii="Tahoma" w:hAnsi="Tahoma" w:cs="Tahoma"/>
          <w:b/>
          <w:sz w:val="16"/>
          <w:szCs w:val="16"/>
        </w:rPr>
      </w:pPr>
    </w:p>
    <w:p w14:paraId="245FDD91" w14:textId="77777777" w:rsidR="00B91E95" w:rsidRPr="00ED316E" w:rsidRDefault="00B91E95" w:rsidP="00B91E95">
      <w:pPr>
        <w:jc w:val="both"/>
        <w:rPr>
          <w:rFonts w:ascii="Tahoma" w:hAnsi="Tahoma" w:cs="Tahoma"/>
          <w:b/>
          <w:sz w:val="16"/>
          <w:szCs w:val="16"/>
        </w:rPr>
      </w:pPr>
      <w:r w:rsidRPr="00ED316E">
        <w:rPr>
          <w:rFonts w:ascii="Tahoma" w:hAnsi="Tahoma" w:cs="Tahoma"/>
          <w:b/>
          <w:sz w:val="16"/>
          <w:szCs w:val="16"/>
        </w:rPr>
        <w:t xml:space="preserve">Τύπος 3: Στένωση του κολπικού στομίου με δημιουργία καλυπτικού σφράγισης με κοπή και τοποθέτηση των μικρών </w:t>
      </w:r>
      <w:proofErr w:type="spellStart"/>
      <w:r w:rsidRPr="00ED316E">
        <w:rPr>
          <w:rFonts w:ascii="Tahoma" w:hAnsi="Tahoma" w:cs="Tahoma"/>
          <w:b/>
          <w:sz w:val="16"/>
          <w:szCs w:val="16"/>
        </w:rPr>
        <w:t>χειλέων</w:t>
      </w:r>
      <w:proofErr w:type="spellEnd"/>
      <w:r w:rsidRPr="00ED316E">
        <w:rPr>
          <w:rFonts w:ascii="Tahoma" w:hAnsi="Tahoma" w:cs="Tahoma"/>
          <w:b/>
          <w:sz w:val="16"/>
          <w:szCs w:val="16"/>
        </w:rPr>
        <w:t xml:space="preserve"> ή/και των μεγάλων </w:t>
      </w:r>
      <w:proofErr w:type="spellStart"/>
      <w:r w:rsidRPr="00ED316E">
        <w:rPr>
          <w:rFonts w:ascii="Tahoma" w:hAnsi="Tahoma" w:cs="Tahoma"/>
          <w:b/>
          <w:sz w:val="16"/>
          <w:szCs w:val="16"/>
        </w:rPr>
        <w:t>χειλέων</w:t>
      </w:r>
      <w:proofErr w:type="spellEnd"/>
      <w:r w:rsidRPr="00ED316E">
        <w:rPr>
          <w:rFonts w:ascii="Tahoma" w:hAnsi="Tahoma" w:cs="Tahoma"/>
          <w:b/>
          <w:sz w:val="16"/>
          <w:szCs w:val="16"/>
        </w:rPr>
        <w:t xml:space="preserve">, με ή χωρίς </w:t>
      </w:r>
      <w:proofErr w:type="spellStart"/>
      <w:r w:rsidRPr="00ED316E">
        <w:rPr>
          <w:rFonts w:ascii="Tahoma" w:hAnsi="Tahoma" w:cs="Tahoma"/>
          <w:b/>
          <w:sz w:val="16"/>
          <w:szCs w:val="16"/>
        </w:rPr>
        <w:t>εκτομή</w:t>
      </w:r>
      <w:proofErr w:type="spellEnd"/>
      <w:r w:rsidRPr="00ED316E">
        <w:rPr>
          <w:rFonts w:ascii="Tahoma" w:hAnsi="Tahoma" w:cs="Tahoma"/>
          <w:b/>
          <w:sz w:val="16"/>
          <w:szCs w:val="16"/>
        </w:rPr>
        <w:t xml:space="preserve"> της κλειτορίδας (</w:t>
      </w:r>
      <w:proofErr w:type="spellStart"/>
      <w:r w:rsidRPr="00ED316E">
        <w:rPr>
          <w:rFonts w:ascii="Tahoma" w:hAnsi="Tahoma" w:cs="Tahoma"/>
          <w:b/>
          <w:sz w:val="16"/>
          <w:szCs w:val="16"/>
        </w:rPr>
        <w:t>infibulation</w:t>
      </w:r>
      <w:proofErr w:type="spellEnd"/>
      <w:r w:rsidRPr="00ED316E">
        <w:rPr>
          <w:rFonts w:ascii="Tahoma" w:hAnsi="Tahoma" w:cs="Tahoma"/>
          <w:b/>
          <w:sz w:val="16"/>
          <w:szCs w:val="16"/>
        </w:rPr>
        <w:t>)</w:t>
      </w:r>
    </w:p>
    <w:p w14:paraId="0CC3DA39" w14:textId="77777777" w:rsidR="00B91E95" w:rsidRPr="00ED316E" w:rsidRDefault="00B91E95" w:rsidP="00B91E95">
      <w:pPr>
        <w:jc w:val="both"/>
        <w:rPr>
          <w:rFonts w:ascii="Tahoma" w:hAnsi="Tahoma" w:cs="Tahoma"/>
          <w:b/>
          <w:sz w:val="16"/>
          <w:szCs w:val="16"/>
        </w:rPr>
      </w:pPr>
    </w:p>
    <w:p w14:paraId="3947EA4B" w14:textId="50976851" w:rsidR="00B91E95" w:rsidRPr="00ED316E" w:rsidRDefault="00B91E95" w:rsidP="00B91E95">
      <w:pPr>
        <w:jc w:val="both"/>
        <w:rPr>
          <w:rFonts w:ascii="Tahoma" w:hAnsi="Tahoma" w:cs="Tahoma"/>
          <w:b/>
          <w:sz w:val="16"/>
          <w:szCs w:val="16"/>
        </w:rPr>
      </w:pPr>
      <w:r w:rsidRPr="00ED316E">
        <w:rPr>
          <w:rFonts w:ascii="Tahoma" w:hAnsi="Tahoma" w:cs="Tahoma"/>
          <w:b/>
          <w:sz w:val="16"/>
          <w:szCs w:val="16"/>
        </w:rPr>
        <w:t>Τύπος 4: Όλες οι άλλες επιβλαβείς επεμβάσεις για τα γυναικεία γεννητικά όργανα για μη ιατρικούς σκοπούς, όπως τρύπημα, τρύπημα, τομή, ξύσιμο και καυτηρίαση</w:t>
      </w:r>
    </w:p>
    <w:sectPr w:rsidR="00B91E95" w:rsidRPr="00ED316E" w:rsidSect="007B6099">
      <w:headerReference w:type="default" r:id="rId10"/>
      <w:footerReference w:type="default" r:id="rId11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10D98" w14:textId="77777777" w:rsidR="00000B29" w:rsidRDefault="00000B29">
      <w:r>
        <w:separator/>
      </w:r>
    </w:p>
  </w:endnote>
  <w:endnote w:type="continuationSeparator" w:id="0">
    <w:p w14:paraId="05F4BF0B" w14:textId="77777777" w:rsidR="00000B29" w:rsidRDefault="00000B29">
      <w:r>
        <w:continuationSeparator/>
      </w:r>
    </w:p>
  </w:endnote>
  <w:endnote w:type="continuationNotice" w:id="1">
    <w:p w14:paraId="6FD21E76" w14:textId="77777777" w:rsidR="00000B29" w:rsidRDefault="00000B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94B86" w14:textId="01D6F159" w:rsidR="00721F01" w:rsidRPr="00624A2F" w:rsidRDefault="00624A2F" w:rsidP="000A2FFD">
    <w:pPr>
      <w:pStyle w:val="Footer1"/>
      <w:jc w:val="center"/>
      <w:rPr>
        <w:lang w:eastAsia="el-GR"/>
      </w:rPr>
    </w:pPr>
    <w:r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62337" behindDoc="1" locked="0" layoutInCell="1" allowOverlap="1" wp14:anchorId="6DB30D6C" wp14:editId="5A0DBD42">
          <wp:simplePos x="0" y="0"/>
          <wp:positionH relativeFrom="column">
            <wp:posOffset>5276850</wp:posOffset>
          </wp:positionH>
          <wp:positionV relativeFrom="paragraph">
            <wp:posOffset>-19050</wp:posOffset>
          </wp:positionV>
          <wp:extent cx="1166495" cy="572770"/>
          <wp:effectExtent l="0" t="0" r="0" b="0"/>
          <wp:wrapTight wrapText="bothSides">
            <wp:wrapPolygon edited="0">
              <wp:start x="0" y="0"/>
              <wp:lineTo x="0" y="20834"/>
              <wp:lineTo x="21165" y="20834"/>
              <wp:lineTo x="21165" y="0"/>
              <wp:lineTo x="0" y="0"/>
            </wp:wrapPolygon>
          </wp:wrapTight>
          <wp:docPr id="1022760964" name="Εικόνα 1022760964" descr="IOM-Visibiliy_Logo_PRIM_BLUE_RGB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OM-Visibiliy_Logo_PRIM_BLUE_RGB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49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56F7"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58241" behindDoc="1" locked="0" layoutInCell="1" allowOverlap="1" wp14:anchorId="44DE16A2" wp14:editId="75110DAE">
          <wp:simplePos x="0" y="0"/>
          <wp:positionH relativeFrom="column">
            <wp:posOffset>-163719</wp:posOffset>
          </wp:positionH>
          <wp:positionV relativeFrom="paragraph">
            <wp:posOffset>4445</wp:posOffset>
          </wp:positionV>
          <wp:extent cx="3237230" cy="420370"/>
          <wp:effectExtent l="0" t="0" r="0" b="0"/>
          <wp:wrapNone/>
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723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1442">
      <w:rPr>
        <w:lang w:val="en-US" w:eastAsia="el-GR"/>
      </w:rPr>
      <w:tab/>
    </w:r>
    <w:r w:rsidR="002C1442">
      <w:rPr>
        <w:lang w:val="en-US" w:eastAsia="el-GR"/>
      </w:rPr>
      <w:tab/>
    </w:r>
    <w:r>
      <w:rPr>
        <w:lang w:eastAsia="el-GR"/>
      </w:rPr>
      <w:t xml:space="preserve">                                                </w:t>
    </w:r>
  </w:p>
  <w:p w14:paraId="2385270E" w14:textId="2DF5832E" w:rsidR="00BA4B1E" w:rsidRPr="00624A2F" w:rsidRDefault="00BA4B1E" w:rsidP="000A2FFD">
    <w:pPr>
      <w:pStyle w:val="Footer1"/>
      <w:jc w:val="center"/>
    </w:pPr>
    <w:r>
      <w:rPr>
        <w:lang w:eastAsia="el-G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B1890" w14:textId="77777777" w:rsidR="00000B29" w:rsidRDefault="00000B29">
      <w:r>
        <w:separator/>
      </w:r>
    </w:p>
  </w:footnote>
  <w:footnote w:type="continuationSeparator" w:id="0">
    <w:p w14:paraId="38A2DF87" w14:textId="77777777" w:rsidR="00000B29" w:rsidRDefault="00000B29">
      <w:r>
        <w:continuationSeparator/>
      </w:r>
    </w:p>
  </w:footnote>
  <w:footnote w:type="continuationNotice" w:id="1">
    <w:p w14:paraId="757E587B" w14:textId="77777777" w:rsidR="00000B29" w:rsidRDefault="00000B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1F6E" w14:textId="3E0E9357" w:rsidR="00DA7742" w:rsidRPr="00DA7742" w:rsidRDefault="00DA7742" w:rsidP="00DA7742">
    <w:pPr>
      <w:pStyle w:val="Header1"/>
    </w:pPr>
    <w:r w:rsidRPr="00DA7742">
      <w:rPr>
        <w:noProof/>
      </w:rPr>
      <w:drawing>
        <wp:inline distT="0" distB="0" distL="0" distR="0" wp14:anchorId="4AD4C324" wp14:editId="6C1573CD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24A2F">
      <w:t xml:space="preserve">                                                                                  </w:t>
    </w:r>
    <w:r w:rsidR="00624A2F" w:rsidRPr="00C83038">
      <w:rPr>
        <w:rFonts w:ascii="Tahoma" w:hAnsi="Tahoma" w:cs="Tahoma"/>
        <w:sz w:val="18"/>
        <w:szCs w:val="18"/>
      </w:rPr>
      <w:t>Έκδοση</w:t>
    </w:r>
    <w:r w:rsidR="00624A2F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624A2F">
      <w:rPr>
        <w:rFonts w:ascii="Tahoma" w:hAnsi="Tahoma" w:cs="Tahoma"/>
        <w:sz w:val="18"/>
        <w:szCs w:val="18"/>
        <w:lang w:val="en-US"/>
      </w:rPr>
      <w:t>5</w:t>
    </w:r>
  </w:p>
  <w:p w14:paraId="55754B4F" w14:textId="0944C1CA" w:rsidR="005826A2" w:rsidRDefault="005826A2">
    <w:pPr>
      <w:pStyle w:val="Header1"/>
    </w:pPr>
  </w:p>
  <w:p w14:paraId="0FD6F2C3" w14:textId="77777777" w:rsidR="00721F01" w:rsidRPr="002C1442" w:rsidRDefault="00721F01">
    <w:pPr>
      <w:pStyle w:val="Header1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efaultTableStyle w:val="Normal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0B29"/>
    <w:rsid w:val="00005B02"/>
    <w:rsid w:val="00022826"/>
    <w:rsid w:val="00026FD4"/>
    <w:rsid w:val="00043869"/>
    <w:rsid w:val="00044E70"/>
    <w:rsid w:val="0005217A"/>
    <w:rsid w:val="00052DA4"/>
    <w:rsid w:val="000A2FFD"/>
    <w:rsid w:val="000D424F"/>
    <w:rsid w:val="000D74B8"/>
    <w:rsid w:val="0013710B"/>
    <w:rsid w:val="00142161"/>
    <w:rsid w:val="001453E4"/>
    <w:rsid w:val="001725A4"/>
    <w:rsid w:val="001977BC"/>
    <w:rsid w:val="001B6E32"/>
    <w:rsid w:val="001C5953"/>
    <w:rsid w:val="001E1B6C"/>
    <w:rsid w:val="001F6193"/>
    <w:rsid w:val="0021248B"/>
    <w:rsid w:val="0022561C"/>
    <w:rsid w:val="0023776F"/>
    <w:rsid w:val="0024363F"/>
    <w:rsid w:val="00250AB2"/>
    <w:rsid w:val="00256CD1"/>
    <w:rsid w:val="00270657"/>
    <w:rsid w:val="00273EDB"/>
    <w:rsid w:val="00285859"/>
    <w:rsid w:val="00294E92"/>
    <w:rsid w:val="002C1442"/>
    <w:rsid w:val="002D7C56"/>
    <w:rsid w:val="00331DB7"/>
    <w:rsid w:val="00365583"/>
    <w:rsid w:val="00370859"/>
    <w:rsid w:val="00373129"/>
    <w:rsid w:val="00375691"/>
    <w:rsid w:val="00381A3A"/>
    <w:rsid w:val="00385123"/>
    <w:rsid w:val="00386FC5"/>
    <w:rsid w:val="003A210A"/>
    <w:rsid w:val="003E45C0"/>
    <w:rsid w:val="003E526B"/>
    <w:rsid w:val="004151BF"/>
    <w:rsid w:val="004578B7"/>
    <w:rsid w:val="00473F87"/>
    <w:rsid w:val="004C6C88"/>
    <w:rsid w:val="005220AB"/>
    <w:rsid w:val="005256F7"/>
    <w:rsid w:val="0053259A"/>
    <w:rsid w:val="00533961"/>
    <w:rsid w:val="0053469E"/>
    <w:rsid w:val="00534F3B"/>
    <w:rsid w:val="00536FBC"/>
    <w:rsid w:val="00543B0E"/>
    <w:rsid w:val="005574A4"/>
    <w:rsid w:val="005826A2"/>
    <w:rsid w:val="00583EFE"/>
    <w:rsid w:val="005B2502"/>
    <w:rsid w:val="005C23A8"/>
    <w:rsid w:val="005C7292"/>
    <w:rsid w:val="005F5353"/>
    <w:rsid w:val="00611F8B"/>
    <w:rsid w:val="00617181"/>
    <w:rsid w:val="00624A2F"/>
    <w:rsid w:val="006460D8"/>
    <w:rsid w:val="00653AA5"/>
    <w:rsid w:val="0067374E"/>
    <w:rsid w:val="006A33EB"/>
    <w:rsid w:val="006A6C9C"/>
    <w:rsid w:val="006C041D"/>
    <w:rsid w:val="006F3C40"/>
    <w:rsid w:val="00706D05"/>
    <w:rsid w:val="0071219D"/>
    <w:rsid w:val="00721F01"/>
    <w:rsid w:val="00737FB6"/>
    <w:rsid w:val="00741F21"/>
    <w:rsid w:val="00756F3C"/>
    <w:rsid w:val="007607F7"/>
    <w:rsid w:val="007A0D1A"/>
    <w:rsid w:val="007A6DDE"/>
    <w:rsid w:val="007B6099"/>
    <w:rsid w:val="007C6124"/>
    <w:rsid w:val="007E3D7B"/>
    <w:rsid w:val="00825784"/>
    <w:rsid w:val="008321F8"/>
    <w:rsid w:val="008455CE"/>
    <w:rsid w:val="008631DA"/>
    <w:rsid w:val="00880C4F"/>
    <w:rsid w:val="00882486"/>
    <w:rsid w:val="00891597"/>
    <w:rsid w:val="00891EC5"/>
    <w:rsid w:val="008A46B5"/>
    <w:rsid w:val="008F6D0E"/>
    <w:rsid w:val="00904B6A"/>
    <w:rsid w:val="0091180C"/>
    <w:rsid w:val="00912E3E"/>
    <w:rsid w:val="00930909"/>
    <w:rsid w:val="00931F0B"/>
    <w:rsid w:val="00951D78"/>
    <w:rsid w:val="009665CF"/>
    <w:rsid w:val="009C3CBB"/>
    <w:rsid w:val="009E61CA"/>
    <w:rsid w:val="009E74EC"/>
    <w:rsid w:val="009F3D5F"/>
    <w:rsid w:val="00A246F8"/>
    <w:rsid w:val="00A43C57"/>
    <w:rsid w:val="00A57F88"/>
    <w:rsid w:val="00A60581"/>
    <w:rsid w:val="00A949F3"/>
    <w:rsid w:val="00AA3785"/>
    <w:rsid w:val="00AC7535"/>
    <w:rsid w:val="00AD08B3"/>
    <w:rsid w:val="00AE6A8C"/>
    <w:rsid w:val="00AF7F3C"/>
    <w:rsid w:val="00B57C71"/>
    <w:rsid w:val="00B6314F"/>
    <w:rsid w:val="00B91E95"/>
    <w:rsid w:val="00B94DAC"/>
    <w:rsid w:val="00BA4B1E"/>
    <w:rsid w:val="00BB6DF7"/>
    <w:rsid w:val="00BE25D4"/>
    <w:rsid w:val="00BF4C6D"/>
    <w:rsid w:val="00C524D0"/>
    <w:rsid w:val="00C52C8A"/>
    <w:rsid w:val="00C81DC8"/>
    <w:rsid w:val="00C87C76"/>
    <w:rsid w:val="00CC0940"/>
    <w:rsid w:val="00CD70AD"/>
    <w:rsid w:val="00CF36C5"/>
    <w:rsid w:val="00D01C66"/>
    <w:rsid w:val="00D12036"/>
    <w:rsid w:val="00D21510"/>
    <w:rsid w:val="00D36F85"/>
    <w:rsid w:val="00D6462E"/>
    <w:rsid w:val="00D778EA"/>
    <w:rsid w:val="00D96329"/>
    <w:rsid w:val="00DA7742"/>
    <w:rsid w:val="00DB3869"/>
    <w:rsid w:val="00DB6F9B"/>
    <w:rsid w:val="00DE7A72"/>
    <w:rsid w:val="00DF1E3D"/>
    <w:rsid w:val="00DF56F7"/>
    <w:rsid w:val="00E00750"/>
    <w:rsid w:val="00E02248"/>
    <w:rsid w:val="00E40CC8"/>
    <w:rsid w:val="00E42F0B"/>
    <w:rsid w:val="00E65DC4"/>
    <w:rsid w:val="00E70A2D"/>
    <w:rsid w:val="00E70DA9"/>
    <w:rsid w:val="00EA73CA"/>
    <w:rsid w:val="00EA7859"/>
    <w:rsid w:val="00EB6E06"/>
    <w:rsid w:val="00EC3D97"/>
    <w:rsid w:val="00EC4CC5"/>
    <w:rsid w:val="00ED316E"/>
    <w:rsid w:val="00ED4C7F"/>
    <w:rsid w:val="00ED6A74"/>
    <w:rsid w:val="00F16467"/>
    <w:rsid w:val="00F432EA"/>
    <w:rsid w:val="00F62E2D"/>
    <w:rsid w:val="00F75501"/>
    <w:rsid w:val="00F816F4"/>
    <w:rsid w:val="00FA3FBA"/>
    <w:rsid w:val="00FC13A0"/>
    <w:rsid w:val="00FF4EE4"/>
    <w:rsid w:val="01D4A37E"/>
    <w:rsid w:val="027B43D6"/>
    <w:rsid w:val="0853E2F5"/>
    <w:rsid w:val="0C94A124"/>
    <w:rsid w:val="0CBEFE6D"/>
    <w:rsid w:val="0E29A2EA"/>
    <w:rsid w:val="0F1FB438"/>
    <w:rsid w:val="0F8ADD82"/>
    <w:rsid w:val="0FD4001A"/>
    <w:rsid w:val="1329808F"/>
    <w:rsid w:val="165DC64E"/>
    <w:rsid w:val="197A98F6"/>
    <w:rsid w:val="1B1A9CFF"/>
    <w:rsid w:val="1D0020EB"/>
    <w:rsid w:val="1DD7C00A"/>
    <w:rsid w:val="2070427A"/>
    <w:rsid w:val="30162ADB"/>
    <w:rsid w:val="35C1518F"/>
    <w:rsid w:val="40C9D8B4"/>
    <w:rsid w:val="41DD4A04"/>
    <w:rsid w:val="4A4CC893"/>
    <w:rsid w:val="5361C679"/>
    <w:rsid w:val="5778496A"/>
    <w:rsid w:val="58D28AE8"/>
    <w:rsid w:val="5A45701F"/>
    <w:rsid w:val="64E5FCEA"/>
    <w:rsid w:val="65DE2210"/>
    <w:rsid w:val="6CFB407B"/>
    <w:rsid w:val="6D699222"/>
    <w:rsid w:val="70B5EABF"/>
    <w:rsid w:val="73F5817A"/>
    <w:rsid w:val="7E6E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3183308"/>
  <w15:chartTrackingRefBased/>
  <w15:docId w15:val="{D2BB6259-AB47-4563-8F91-1670CDA04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">
    <w:name w:val="Επικεφαλίδα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Ευρετήριο"/>
    <w:basedOn w:val="Normal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a1">
    <w:name w:val="Περιεχόμενα πίνακα"/>
    <w:basedOn w:val="Normal"/>
    <w:pPr>
      <w:suppressLineNumbers/>
    </w:pPr>
  </w:style>
  <w:style w:type="paragraph" w:customStyle="1" w:styleId="a2">
    <w:name w:val="Επικεφαλίδα πίνακα"/>
    <w:basedOn w:val="a1"/>
    <w:pPr>
      <w:jc w:val="center"/>
    </w:pPr>
    <w:rPr>
      <w:b/>
      <w:bCs/>
    </w:rPr>
  </w:style>
  <w:style w:type="paragraph" w:styleId="NormalWeb">
    <w:name w:val="Normal (Web)"/>
    <w:basedOn w:val="Normal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Strong">
    <w:name w:val="Strong"/>
    <w:qFormat/>
    <w:rsid w:val="007A0D1A"/>
    <w:rPr>
      <w:b/>
      <w:bCs/>
    </w:rPr>
  </w:style>
  <w:style w:type="table" w:styleId="TableGrid">
    <w:name w:val="Table Grid"/>
    <w:basedOn w:val="TableNormal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7B6099"/>
    <w:pPr>
      <w:textAlignment w:val="auto"/>
    </w:pPr>
    <w:rPr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6099"/>
    <w:rPr>
      <w:rFonts w:eastAsia="SimSun"/>
      <w:kern w:val="2"/>
      <w:lang w:eastAsia="zh-CN"/>
    </w:rPr>
  </w:style>
  <w:style w:type="character" w:styleId="CommentReference">
    <w:name w:val="annotation reference"/>
    <w:uiPriority w:val="99"/>
    <w:semiHidden/>
    <w:unhideWhenUsed/>
    <w:rsid w:val="007B6099"/>
    <w:rPr>
      <w:sz w:val="16"/>
      <w:szCs w:val="16"/>
    </w:rPr>
  </w:style>
  <w:style w:type="paragraph" w:customStyle="1" w:styleId="paragraph">
    <w:name w:val="paragraph"/>
    <w:basedOn w:val="Normal"/>
    <w:rsid w:val="0023776F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/>
      <w:kern w:val="0"/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23776F"/>
  </w:style>
  <w:style w:type="character" w:customStyle="1" w:styleId="normaltextrun">
    <w:name w:val="normaltextrun"/>
    <w:basedOn w:val="DefaultParagraphFont"/>
    <w:rsid w:val="0023776F"/>
  </w:style>
  <w:style w:type="character" w:customStyle="1" w:styleId="contentcontrolboundarysink">
    <w:name w:val="contentcontrolboundarysink"/>
    <w:basedOn w:val="DefaultParagraphFont"/>
    <w:rsid w:val="0023776F"/>
  </w:style>
  <w:style w:type="character" w:customStyle="1" w:styleId="wacimagecontainer">
    <w:name w:val="wacimagecontainer"/>
    <w:basedOn w:val="DefaultParagraphFont"/>
    <w:rsid w:val="0023776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D316E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D316E"/>
    <w:rPr>
      <w:rFonts w:ascii="Consolas" w:eastAsia="SimSun" w:hAnsi="Consolas"/>
      <w:kern w:val="1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ED316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0AB2"/>
    <w:pPr>
      <w:textAlignment w:val="baseline"/>
    </w:pPr>
    <w:rPr>
      <w:b/>
      <w:bCs/>
      <w:kern w:val="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0AB2"/>
    <w:rPr>
      <w:rFonts w:eastAsia="SimSun"/>
      <w:b/>
      <w:bCs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940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15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81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8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89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55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15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49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0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87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1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64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58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77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3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2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4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46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68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36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8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3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7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6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26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79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06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96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44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4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5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58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2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85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2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77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638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2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59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58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7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12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37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6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98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96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38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3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29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9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7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58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22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22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59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4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3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8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82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8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3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AE17AF138B4ECE967E17E0CB516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5B02A-FA3D-42F3-B678-F01C86C86D01}"/>
      </w:docPartPr>
      <w:docPartBody>
        <w:p w:rsidR="00397719" w:rsidRDefault="00AC7535" w:rsidP="00AC7535">
          <w:pPr>
            <w:pStyle w:val="E6AE17AF138B4ECE967E17E0CB5162E7"/>
          </w:pPr>
          <w:r>
            <w:rPr>
              <w:rStyle w:val="PlaceholderText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535"/>
    <w:rsid w:val="000266CE"/>
    <w:rsid w:val="000D424F"/>
    <w:rsid w:val="0013710B"/>
    <w:rsid w:val="001B6E32"/>
    <w:rsid w:val="001D622E"/>
    <w:rsid w:val="00285859"/>
    <w:rsid w:val="002D56FD"/>
    <w:rsid w:val="002E5C68"/>
    <w:rsid w:val="00381A3A"/>
    <w:rsid w:val="00397719"/>
    <w:rsid w:val="003A07A2"/>
    <w:rsid w:val="003A210A"/>
    <w:rsid w:val="005574A4"/>
    <w:rsid w:val="005C7292"/>
    <w:rsid w:val="005F5353"/>
    <w:rsid w:val="00617181"/>
    <w:rsid w:val="00653AA5"/>
    <w:rsid w:val="006B1600"/>
    <w:rsid w:val="007B51AE"/>
    <w:rsid w:val="0086793D"/>
    <w:rsid w:val="008A2578"/>
    <w:rsid w:val="00A00A34"/>
    <w:rsid w:val="00A22758"/>
    <w:rsid w:val="00A43C57"/>
    <w:rsid w:val="00A949F3"/>
    <w:rsid w:val="00A96667"/>
    <w:rsid w:val="00AC7535"/>
    <w:rsid w:val="00B168DE"/>
    <w:rsid w:val="00B902D0"/>
    <w:rsid w:val="00BC7C95"/>
    <w:rsid w:val="00D36F85"/>
    <w:rsid w:val="00E6315D"/>
    <w:rsid w:val="00E70A2D"/>
    <w:rsid w:val="00E70DA9"/>
    <w:rsid w:val="00E814BD"/>
    <w:rsid w:val="00EB6E06"/>
    <w:rsid w:val="00ED6A74"/>
    <w:rsid w:val="00F75501"/>
    <w:rsid w:val="00FD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0134"/>
  </w:style>
  <w:style w:type="paragraph" w:customStyle="1" w:styleId="E6AE17AF138B4ECE967E17E0CB5162E7">
    <w:name w:val="E6AE17AF138B4ECE967E17E0CB5162E7"/>
    <w:rsid w:val="00AC75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37f4b7348cec3ff7147c2c963a16847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73f17d009e734791cec0098c5d50c122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customXml/itemProps3.xml><?xml version="1.0" encoding="utf-8"?>
<ds:datastoreItem xmlns:ds="http://schemas.openxmlformats.org/officeDocument/2006/customXml" ds:itemID="{3A1F7350-E24A-490B-B492-1812F119C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1e8101-1029-48dc-9d33-92bdf86164df"/>
    <ds:schemaRef ds:uri="ccdca2c6-f5ac-44a6-92f9-2f08495d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1178</Characters>
  <Application>Microsoft Office Word</Application>
  <DocSecurity>4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Αικατερίνη Μπαντόγια</cp:lastModifiedBy>
  <cp:revision>26</cp:revision>
  <cp:lastPrinted>2018-07-24T23:26:00Z</cp:lastPrinted>
  <dcterms:created xsi:type="dcterms:W3CDTF">2024-10-07T23:22:00Z</dcterms:created>
  <dcterms:modified xsi:type="dcterms:W3CDTF">2026-05-29T08:56:00Z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  <property fmtid="{D5CDD505-2E9C-101B-9397-08002B2CF9AE}" pid="11" name="MSIP_Label_2059aa38-f392-4105-be92-628035578272_Enabled">
    <vt:lpwstr>true</vt:lpwstr>
  </property>
  <property fmtid="{D5CDD505-2E9C-101B-9397-08002B2CF9AE}" pid="12" name="MSIP_Label_2059aa38-f392-4105-be92-628035578272_SetDate">
    <vt:lpwstr>2024-07-23T14:33:07Z</vt:lpwstr>
  </property>
  <property fmtid="{D5CDD505-2E9C-101B-9397-08002B2CF9AE}" pid="13" name="MSIP_Label_2059aa38-f392-4105-be92-628035578272_Method">
    <vt:lpwstr>Standard</vt:lpwstr>
  </property>
  <property fmtid="{D5CDD505-2E9C-101B-9397-08002B2CF9AE}" pid="14" name="MSIP_Label_2059aa38-f392-4105-be92-628035578272_Name">
    <vt:lpwstr>IOMLb0020IN123173</vt:lpwstr>
  </property>
  <property fmtid="{D5CDD505-2E9C-101B-9397-08002B2CF9AE}" pid="15" name="MSIP_Label_2059aa38-f392-4105-be92-628035578272_SiteId">
    <vt:lpwstr>1588262d-23fb-43b4-bd6e-bce49c8e6186</vt:lpwstr>
  </property>
  <property fmtid="{D5CDD505-2E9C-101B-9397-08002B2CF9AE}" pid="16" name="MSIP_Label_2059aa38-f392-4105-be92-628035578272_ActionId">
    <vt:lpwstr>f2ff8e8e-f0ce-4a55-be48-ea51b4bc2122</vt:lpwstr>
  </property>
  <property fmtid="{D5CDD505-2E9C-101B-9397-08002B2CF9AE}" pid="17" name="MSIP_Label_2059aa38-f392-4105-be92-628035578272_ContentBits">
    <vt:lpwstr>0</vt:lpwstr>
  </property>
</Properties>
</file>